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84C9E" w14:textId="77777777" w:rsidR="001628AA" w:rsidRDefault="00164F41">
      <w:r>
        <w:rPr>
          <w:rFonts w:ascii="Tahoma" w:hAnsi="Tahoma" w:cs="Tahoma"/>
          <w:noProof/>
          <w:sz w:val="20"/>
          <w:szCs w:val="20"/>
        </w:rPr>
        <mc:AlternateContent>
          <mc:Choice Requires="wps">
            <w:drawing>
              <wp:anchor distT="0" distB="0" distL="114300" distR="114300" simplePos="0" relativeHeight="251657728" behindDoc="0" locked="0" layoutInCell="1" allowOverlap="1" wp14:anchorId="51A84CB3" wp14:editId="51A84CB4">
                <wp:simplePos x="0" y="0"/>
                <wp:positionH relativeFrom="column">
                  <wp:posOffset>457200</wp:posOffset>
                </wp:positionH>
                <wp:positionV relativeFrom="paragraph">
                  <wp:posOffset>114300</wp:posOffset>
                </wp:positionV>
                <wp:extent cx="43434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C856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37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"/>
            </w:pict>
          </mc:Fallback>
        </mc:AlternateContent>
      </w:r>
    </w:p>
    <w:p w14:paraId="51A84C9F" w14:textId="77777777" w:rsidR="00592C8A" w:rsidRDefault="00592C8A"/>
    <w:p w14:paraId="51A84CA0" w14:textId="77777777" w:rsidR="00D7737B" w:rsidRDefault="00D7737B"/>
    <w:p w14:paraId="51A84CA1" w14:textId="77777777" w:rsidR="006E7178" w:rsidRDefault="006E7178"/>
    <w:p w14:paraId="51A84CA2" w14:textId="04AF01FC" w:rsidR="00CA0E98" w:rsidRDefault="00A742D7" w:rsidP="00203FF2">
      <w:pPr>
        <w:rPr>
          <w:rFonts w:ascii="Tahoma" w:hAnsi="Tahoma" w:cs="Tahoma"/>
        </w:rPr>
      </w:pPr>
      <w:r w:rsidRPr="006E7178">
        <w:rPr>
          <w:rFonts w:ascii="Tahoma" w:hAnsi="Tahoma" w:cs="Tahoma"/>
        </w:rPr>
        <w:t>In 2010, the United States passed the Frank-</w:t>
      </w:r>
      <w:r w:rsidR="00C22B5D" w:rsidRPr="006E7178">
        <w:rPr>
          <w:rFonts w:ascii="Tahoma" w:hAnsi="Tahoma" w:cs="Tahoma"/>
        </w:rPr>
        <w:t xml:space="preserve">Dodd Act, which among other reforms, </w:t>
      </w:r>
      <w:r w:rsidR="00183598">
        <w:rPr>
          <w:rFonts w:ascii="Tahoma" w:hAnsi="Tahoma" w:cs="Tahoma"/>
        </w:rPr>
        <w:t xml:space="preserve">requires companies to verify and disclose their </w:t>
      </w:r>
      <w:r w:rsidR="00C22B5D" w:rsidRPr="006E7178">
        <w:rPr>
          <w:rFonts w:ascii="Tahoma" w:hAnsi="Tahoma" w:cs="Tahoma"/>
        </w:rPr>
        <w:t>use of so</w:t>
      </w:r>
      <w:r w:rsidR="003D1C01" w:rsidRPr="006E7178">
        <w:rPr>
          <w:rFonts w:ascii="Tahoma" w:hAnsi="Tahoma" w:cs="Tahoma"/>
        </w:rPr>
        <w:t>-</w:t>
      </w:r>
      <w:r w:rsidR="00C22B5D" w:rsidRPr="006E7178">
        <w:rPr>
          <w:rFonts w:ascii="Tahoma" w:hAnsi="Tahoma" w:cs="Tahoma"/>
        </w:rPr>
        <w:t>called “Conflict M</w:t>
      </w:r>
      <w:r w:rsidR="00DE02A7">
        <w:rPr>
          <w:rFonts w:ascii="Tahoma" w:hAnsi="Tahoma" w:cs="Tahoma"/>
        </w:rPr>
        <w:t>ineral</w:t>
      </w:r>
      <w:r w:rsidR="00C22B5D" w:rsidRPr="006E7178">
        <w:rPr>
          <w:rFonts w:ascii="Tahoma" w:hAnsi="Tahoma" w:cs="Tahoma"/>
        </w:rPr>
        <w:t xml:space="preserve">s.” </w:t>
      </w:r>
      <w:r w:rsidR="00971897" w:rsidRPr="006E7178">
        <w:rPr>
          <w:rFonts w:ascii="Tahoma" w:hAnsi="Tahoma" w:cs="Tahoma"/>
        </w:rPr>
        <w:t xml:space="preserve">  </w:t>
      </w:r>
      <w:r w:rsidR="00592C8A">
        <w:rPr>
          <w:rFonts w:ascii="Tahoma" w:hAnsi="Tahoma" w:cs="Tahoma"/>
        </w:rPr>
        <w:t>Conflict M</w:t>
      </w:r>
      <w:r w:rsidR="00DE02A7">
        <w:rPr>
          <w:rFonts w:ascii="Tahoma" w:hAnsi="Tahoma" w:cs="Tahoma"/>
        </w:rPr>
        <w:t>inerals</w:t>
      </w:r>
      <w:r w:rsidR="00592C8A">
        <w:rPr>
          <w:rFonts w:ascii="Tahoma" w:hAnsi="Tahoma" w:cs="Tahoma"/>
        </w:rPr>
        <w:t xml:space="preserve"> has been defined as materials </w:t>
      </w:r>
      <w:r w:rsidR="00592C8A" w:rsidRPr="00592C8A">
        <w:rPr>
          <w:rFonts w:ascii="Tahoma" w:hAnsi="Tahoma" w:cs="Tahoma"/>
        </w:rPr>
        <w:t>mined in conditions of armed conflict and human rights abuses</w:t>
      </w:r>
      <w:r w:rsidR="00592C8A">
        <w:rPr>
          <w:rFonts w:ascii="Tahoma" w:hAnsi="Tahoma" w:cs="Tahoma"/>
        </w:rPr>
        <w:t>, most notably areas within Congo and Rwanda</w:t>
      </w:r>
      <w:r w:rsidR="00183598">
        <w:rPr>
          <w:rFonts w:ascii="Tahoma" w:hAnsi="Tahoma" w:cs="Tahoma"/>
        </w:rPr>
        <w:t xml:space="preserve">.  These </w:t>
      </w:r>
      <w:r w:rsidR="00592C8A">
        <w:rPr>
          <w:rFonts w:ascii="Tahoma" w:hAnsi="Tahoma" w:cs="Tahoma"/>
        </w:rPr>
        <w:t>4 materials</w:t>
      </w:r>
      <w:r w:rsidR="00183598">
        <w:rPr>
          <w:rFonts w:ascii="Tahoma" w:hAnsi="Tahoma" w:cs="Tahoma"/>
        </w:rPr>
        <w:t xml:space="preserve"> are</w:t>
      </w:r>
      <w:r w:rsidR="00592C8A">
        <w:rPr>
          <w:rFonts w:ascii="Tahoma" w:hAnsi="Tahoma" w:cs="Tahoma"/>
        </w:rPr>
        <w:t xml:space="preserve"> Tantalum, Tin, Tungsten, and Gold. </w:t>
      </w:r>
      <w:r w:rsidR="00183598">
        <w:rPr>
          <w:rFonts w:ascii="Tahoma" w:hAnsi="Tahoma" w:cs="Tahoma"/>
        </w:rPr>
        <w:t xml:space="preserve">   </w:t>
      </w:r>
    </w:p>
    <w:p w14:paraId="51A84CA3" w14:textId="77777777" w:rsidR="00183598" w:rsidRPr="006E7178" w:rsidRDefault="00183598" w:rsidP="00203FF2">
      <w:pPr>
        <w:rPr>
          <w:rFonts w:ascii="Tahoma" w:hAnsi="Tahoma" w:cs="Tahoma"/>
        </w:rPr>
      </w:pPr>
    </w:p>
    <w:p w14:paraId="51A84CA4" w14:textId="77777777" w:rsidR="00B2534F" w:rsidRDefault="00203FF2">
      <w:r w:rsidRPr="006E7178">
        <w:rPr>
          <w:rFonts w:ascii="Tahoma" w:hAnsi="Tahoma" w:cs="Tahoma"/>
        </w:rPr>
        <w:t xml:space="preserve">Impact </w:t>
      </w:r>
      <w:r w:rsidR="000E4B77">
        <w:rPr>
          <w:rFonts w:ascii="Tahoma" w:hAnsi="Tahoma" w:cs="Tahoma"/>
        </w:rPr>
        <w:t>Components</w:t>
      </w:r>
      <w:r w:rsidR="003D1C01" w:rsidRPr="006E7178">
        <w:rPr>
          <w:rFonts w:ascii="Tahoma" w:hAnsi="Tahoma" w:cs="Tahoma"/>
        </w:rPr>
        <w:t xml:space="preserve"> will exercise due diligence</w:t>
      </w:r>
      <w:r w:rsidR="00C22B5D" w:rsidRPr="006E7178">
        <w:rPr>
          <w:rFonts w:ascii="Tahoma" w:hAnsi="Tahoma" w:cs="Tahoma"/>
        </w:rPr>
        <w:t xml:space="preserve">, and will take </w:t>
      </w:r>
      <w:r w:rsidRPr="006E7178">
        <w:rPr>
          <w:rFonts w:ascii="Tahoma" w:hAnsi="Tahoma" w:cs="Tahoma"/>
        </w:rPr>
        <w:t xml:space="preserve">all reasonable steps to confirm suppliers’ statements regarding the absence of restricted </w:t>
      </w:r>
      <w:r w:rsidR="00971897" w:rsidRPr="006E7178">
        <w:rPr>
          <w:rFonts w:ascii="Tahoma" w:hAnsi="Tahoma" w:cs="Tahoma"/>
        </w:rPr>
        <w:t xml:space="preserve">materials </w:t>
      </w:r>
      <w:r w:rsidRPr="006E7178">
        <w:rPr>
          <w:rFonts w:ascii="Tahoma" w:hAnsi="Tahoma" w:cs="Tahoma"/>
        </w:rPr>
        <w:t xml:space="preserve">and </w:t>
      </w:r>
      <w:r w:rsidR="00C22B5D" w:rsidRPr="006E7178">
        <w:rPr>
          <w:rFonts w:ascii="Tahoma" w:hAnsi="Tahoma" w:cs="Tahoma"/>
        </w:rPr>
        <w:t>will maintain</w:t>
      </w:r>
      <w:r w:rsidRPr="006E7178">
        <w:rPr>
          <w:rFonts w:ascii="Tahoma" w:hAnsi="Tahoma" w:cs="Tahoma"/>
        </w:rPr>
        <w:t xml:space="preserve"> full traceability of relevan</w:t>
      </w:r>
      <w:r w:rsidR="00971897" w:rsidRPr="006E7178">
        <w:rPr>
          <w:rFonts w:ascii="Tahoma" w:hAnsi="Tahoma" w:cs="Tahoma"/>
        </w:rPr>
        <w:t xml:space="preserve">t documentation </w:t>
      </w:r>
      <w:r w:rsidR="006E7178">
        <w:rPr>
          <w:rFonts w:ascii="Tahoma" w:hAnsi="Tahoma" w:cs="Tahoma"/>
        </w:rPr>
        <w:t>as made available to us, and as required by law</w:t>
      </w:r>
      <w:r w:rsidR="00592C8A">
        <w:rPr>
          <w:rFonts w:ascii="Tahoma" w:hAnsi="Tahoma" w:cs="Tahoma"/>
        </w:rPr>
        <w:t>.</w:t>
      </w:r>
    </w:p>
    <w:p w14:paraId="51A84CA5" w14:textId="77777777" w:rsidR="00203FF2" w:rsidRDefault="00203FF2">
      <w:pPr>
        <w:rPr>
          <w:rFonts w:ascii="Tahoma" w:hAnsi="Tahoma" w:cs="Tahoma"/>
        </w:rPr>
      </w:pPr>
    </w:p>
    <w:p w14:paraId="51A84CA6" w14:textId="77777777" w:rsidR="006E7178" w:rsidRPr="008C760B" w:rsidRDefault="002B7239">
      <w:pPr>
        <w:rPr>
          <w:rFonts w:ascii="Tahoma" w:hAnsi="Tahoma" w:cs="Tahoma"/>
        </w:rPr>
      </w:pPr>
      <w:r>
        <w:rPr>
          <w:rFonts w:ascii="Tahoma" w:hAnsi="Tahoma" w:cs="Tahoma"/>
        </w:rPr>
        <w:t>In general, unless we are involved in the Manufacturing of the product we supply to you, relevant documentation, as required by law, should be procured directly from that Manufacturer.    Impact Components makes no guarantees of compliance for other Manufacturers.  EICC Statements will only be supplied for product we manufacture.</w:t>
      </w:r>
    </w:p>
    <w:p w14:paraId="51A84CA7" w14:textId="77777777" w:rsidR="003B6EF7" w:rsidRDefault="001D5166">
      <w:r>
        <w:tab/>
      </w:r>
    </w:p>
    <w:p w14:paraId="51A84CA8" w14:textId="77777777" w:rsidR="00592C8A" w:rsidRDefault="00592C8A"/>
    <w:p w14:paraId="51A84CA9" w14:textId="77777777" w:rsidR="00592C8A" w:rsidRDefault="00592C8A"/>
    <w:p w14:paraId="51A84CAA" w14:textId="77777777" w:rsidR="00592C8A" w:rsidRDefault="00592C8A"/>
    <w:p w14:paraId="51A84CAB" w14:textId="77777777" w:rsidR="00592C8A" w:rsidRDefault="00592C8A"/>
    <w:p w14:paraId="51A84CAC" w14:textId="77777777" w:rsidR="00592C8A" w:rsidRDefault="00592C8A"/>
    <w:p w14:paraId="51A84CAD" w14:textId="77777777" w:rsidR="00592C8A" w:rsidRDefault="00592C8A"/>
    <w:p w14:paraId="51A84CAE" w14:textId="77777777" w:rsidR="00592C8A" w:rsidRDefault="00592C8A">
      <w:pPr>
        <w:rPr>
          <w:i/>
          <w:sz w:val="20"/>
          <w:szCs w:val="20"/>
        </w:rPr>
      </w:pPr>
    </w:p>
    <w:p w14:paraId="51A84CAF" w14:textId="77777777" w:rsidR="00D7737B" w:rsidRPr="003B6EF7" w:rsidRDefault="00D7737B">
      <w:pPr>
        <w:rPr>
          <w:i/>
          <w:sz w:val="20"/>
          <w:szCs w:val="20"/>
        </w:rPr>
      </w:pPr>
      <w:r>
        <w:rPr>
          <w:i/>
          <w:sz w:val="20"/>
          <w:szCs w:val="20"/>
        </w:rPr>
        <w:tab/>
      </w:r>
    </w:p>
    <w:p w14:paraId="51A84CB0" w14:textId="77777777" w:rsidR="00B2534F" w:rsidRDefault="00B2534F" w:rsidP="00B2534F">
      <w:r>
        <w:tab/>
      </w:r>
      <w:r>
        <w:tab/>
      </w:r>
      <w:r>
        <w:tab/>
      </w:r>
      <w:r>
        <w:tab/>
      </w:r>
      <w:r>
        <w:tab/>
      </w:r>
      <w:r w:rsidR="006E7178">
        <w:tab/>
      </w:r>
      <w:r w:rsidR="00D7737B">
        <w:tab/>
      </w:r>
      <w:r>
        <w:t>_________________________</w:t>
      </w:r>
    </w:p>
    <w:p w14:paraId="51A84CB1" w14:textId="77777777" w:rsidR="00675B31" w:rsidRDefault="003D1C01">
      <w:r>
        <w:tab/>
      </w:r>
      <w:r>
        <w:tab/>
      </w:r>
      <w:r>
        <w:tab/>
      </w:r>
      <w:r>
        <w:tab/>
      </w:r>
      <w:r>
        <w:tab/>
      </w:r>
      <w:r w:rsidR="006E7178">
        <w:tab/>
      </w:r>
      <w:r w:rsidR="00D7737B">
        <w:tab/>
      </w:r>
      <w:r w:rsidR="000E4B77">
        <w:rPr>
          <w:i/>
          <w:sz w:val="20"/>
          <w:szCs w:val="20"/>
        </w:rPr>
        <w:t>Quality Administrator</w:t>
      </w:r>
      <w:r w:rsidR="00E42FE5">
        <w:rPr>
          <w:i/>
          <w:sz w:val="20"/>
          <w:szCs w:val="20"/>
        </w:rPr>
        <w:t xml:space="preserve">– </w:t>
      </w:r>
      <w:r w:rsidR="000E4B77">
        <w:rPr>
          <w:i/>
          <w:sz w:val="20"/>
          <w:szCs w:val="20"/>
        </w:rPr>
        <w:t>James Hanks</w:t>
      </w:r>
    </w:p>
    <w:p w14:paraId="51A84CB2" w14:textId="77777777" w:rsidR="001D5166" w:rsidRDefault="001D5166" w:rsidP="00B2534F">
      <w:r>
        <w:tab/>
      </w:r>
      <w:r>
        <w:tab/>
      </w:r>
      <w:r>
        <w:tab/>
      </w:r>
      <w:r>
        <w:tab/>
      </w:r>
      <w:r>
        <w:tab/>
      </w:r>
      <w:r>
        <w:tab/>
      </w:r>
      <w:r>
        <w:tab/>
        <w:t xml:space="preserve"> </w:t>
      </w:r>
    </w:p>
    <w:sectPr w:rsidR="001D5166">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84CB7" w14:textId="77777777" w:rsidR="00183CFB" w:rsidRDefault="00183CFB">
      <w:r>
        <w:separator/>
      </w:r>
    </w:p>
  </w:endnote>
  <w:endnote w:type="continuationSeparator" w:id="0">
    <w:p w14:paraId="51A84CB8" w14:textId="77777777" w:rsidR="00183CFB" w:rsidRDefault="0018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84CBA" w14:textId="77777777" w:rsidR="007A68BD" w:rsidRPr="0091298E" w:rsidRDefault="007A68BD" w:rsidP="00BB2E9C">
    <w:pPr>
      <w:pStyle w:val="Footer"/>
    </w:pPr>
    <w:r>
      <w:rPr>
        <w:i/>
        <w:sz w:val="20"/>
        <w:szCs w:val="20"/>
      </w:rPr>
      <w:tab/>
    </w:r>
    <w:r w:rsidRPr="00BA7A51">
      <w:rPr>
        <w:i/>
        <w:sz w:val="20"/>
        <w:szCs w:val="20"/>
      </w:rPr>
      <w:t>Impact Components</w:t>
    </w:r>
    <w:r w:rsidR="002D563F">
      <w:rPr>
        <w:i/>
        <w:sz w:val="20"/>
        <w:szCs w:val="20"/>
      </w:rPr>
      <w:t xml:space="preserve"> 6010 Cornerstone Ct. W. Ste 200</w:t>
    </w:r>
    <w:r w:rsidRPr="00BA7A51">
      <w:rPr>
        <w:sz w:val="20"/>
        <w:szCs w:val="20"/>
      </w:rPr>
      <w:t xml:space="preserve">. </w:t>
    </w:r>
    <w:r w:rsidRPr="00BA7A51">
      <w:rPr>
        <w:i/>
        <w:sz w:val="20"/>
        <w:szCs w:val="20"/>
      </w:rPr>
      <w:t>San Diego Ca 92123</w:t>
    </w:r>
    <w:r>
      <w:tab/>
    </w:r>
    <w:r w:rsidRPr="0091298E">
      <w:rPr>
        <w:sz w:val="16"/>
        <w:szCs w:val="16"/>
      </w:rPr>
      <w:t xml:space="preserve">Rev: </w:t>
    </w:r>
    <w:r w:rsidR="007F49C9">
      <w:rPr>
        <w:sz w:val="16"/>
        <w:szCs w:val="16"/>
      </w:rPr>
      <w:t>B</w:t>
    </w:r>
  </w:p>
  <w:p w14:paraId="51A84CBB" w14:textId="77777777" w:rsidR="007A68BD" w:rsidRPr="0091298E" w:rsidRDefault="007A68BD" w:rsidP="00BB2E9C">
    <w:pPr>
      <w:pStyle w:val="Footer"/>
      <w:rPr>
        <w:sz w:val="16"/>
        <w:szCs w:val="16"/>
      </w:rPr>
    </w:pPr>
    <w:r>
      <w:rPr>
        <w:sz w:val="16"/>
        <w:szCs w:val="16"/>
      </w:rPr>
      <w:tab/>
    </w:r>
    <w:r w:rsidRPr="00BA7A51">
      <w:rPr>
        <w:i/>
        <w:sz w:val="20"/>
        <w:szCs w:val="20"/>
      </w:rPr>
      <w:t>P:</w:t>
    </w:r>
    <w:r w:rsidRPr="00BA7A51">
      <w:rPr>
        <w:sz w:val="20"/>
        <w:szCs w:val="20"/>
      </w:rPr>
      <w:t xml:space="preserve">  </w:t>
    </w:r>
    <w:r w:rsidRPr="00BA7A51">
      <w:rPr>
        <w:i/>
        <w:sz w:val="20"/>
        <w:szCs w:val="20"/>
      </w:rPr>
      <w:t>858.634.4800</w:t>
    </w:r>
    <w:r w:rsidRPr="00BA7A51">
      <w:rPr>
        <w:sz w:val="20"/>
        <w:szCs w:val="20"/>
      </w:rPr>
      <w:t xml:space="preserve">   F:  </w:t>
    </w:r>
    <w:r w:rsidRPr="00BA7A51">
      <w:rPr>
        <w:i/>
        <w:sz w:val="20"/>
        <w:szCs w:val="20"/>
      </w:rPr>
      <w:t>858-292.5013</w:t>
    </w:r>
    <w:r w:rsidR="007F49C9">
      <w:rPr>
        <w:sz w:val="16"/>
        <w:szCs w:val="16"/>
      </w:rPr>
      <w:t xml:space="preserve">        </w:t>
    </w:r>
    <w:r w:rsidR="007F49C9">
      <w:rPr>
        <w:sz w:val="16"/>
        <w:szCs w:val="16"/>
      </w:rPr>
      <w:tab/>
      <w:t>2/13/19</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84CB5" w14:textId="77777777" w:rsidR="00183CFB" w:rsidRDefault="00183CFB">
      <w:r>
        <w:separator/>
      </w:r>
    </w:p>
  </w:footnote>
  <w:footnote w:type="continuationSeparator" w:id="0">
    <w:p w14:paraId="51A84CB6" w14:textId="77777777" w:rsidR="00183CFB" w:rsidRDefault="00183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84CB9" w14:textId="414F3E52" w:rsidR="007A68BD" w:rsidRPr="008F164E" w:rsidRDefault="007A68BD">
    <w:pPr>
      <w:pStyle w:val="Header"/>
    </w:pPr>
    <w:r>
      <w:t xml:space="preserve">  </w:t>
    </w:r>
    <w:r w:rsidR="00164F41">
      <w:rPr>
        <w:noProof/>
      </w:rPr>
      <w:drawing>
        <wp:inline distT="0" distB="0" distL="0" distR="0" wp14:anchorId="51A84CBC" wp14:editId="51A84CBD">
          <wp:extent cx="16287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33400"/>
                  </a:xfrm>
                  <a:prstGeom prst="rect">
                    <a:avLst/>
                  </a:prstGeom>
                  <a:noFill/>
                  <a:ln>
                    <a:noFill/>
                  </a:ln>
                </pic:spPr>
              </pic:pic>
            </a:graphicData>
          </a:graphic>
        </wp:inline>
      </w:drawing>
    </w:r>
    <w:r>
      <w:t xml:space="preserve">    </w:t>
    </w:r>
    <w:r>
      <w:rPr>
        <w:rFonts w:ascii="Tahoma" w:hAnsi="Tahoma" w:cs="Tahoma"/>
        <w:b/>
        <w:sz w:val="32"/>
        <w:szCs w:val="32"/>
      </w:rPr>
      <w:t>Statement on Conflict M</w:t>
    </w:r>
    <w:r w:rsidR="00DE02A7">
      <w:rPr>
        <w:rFonts w:ascii="Tahoma" w:hAnsi="Tahoma" w:cs="Tahoma"/>
        <w:b/>
        <w:sz w:val="32"/>
        <w:szCs w:val="32"/>
      </w:rPr>
      <w:t>inerals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mb3zMwPdrrpfzOHr49UcNsaJfDDUV6ysz7591d8rcncLm9oM08iCbOnEjNN6BTZ5S1B9HLy+wMcIewOv/ntvw==" w:salt="v6YZnP/M6fCoAySnaOEf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AA"/>
    <w:rsid w:val="00054BD4"/>
    <w:rsid w:val="000E4B77"/>
    <w:rsid w:val="001628AA"/>
    <w:rsid w:val="00164F41"/>
    <w:rsid w:val="00183598"/>
    <w:rsid w:val="00183CFB"/>
    <w:rsid w:val="001D5166"/>
    <w:rsid w:val="00203FF2"/>
    <w:rsid w:val="002249DC"/>
    <w:rsid w:val="002269FF"/>
    <w:rsid w:val="002705BC"/>
    <w:rsid w:val="002B7239"/>
    <w:rsid w:val="002C4B95"/>
    <w:rsid w:val="002D0E52"/>
    <w:rsid w:val="002D563F"/>
    <w:rsid w:val="002E1372"/>
    <w:rsid w:val="00367C6F"/>
    <w:rsid w:val="00377AAA"/>
    <w:rsid w:val="003A4E81"/>
    <w:rsid w:val="003B6EF7"/>
    <w:rsid w:val="003D1C01"/>
    <w:rsid w:val="004632B0"/>
    <w:rsid w:val="004720FA"/>
    <w:rsid w:val="004753D6"/>
    <w:rsid w:val="0052238F"/>
    <w:rsid w:val="00553D02"/>
    <w:rsid w:val="00592C8A"/>
    <w:rsid w:val="00643B46"/>
    <w:rsid w:val="006441E9"/>
    <w:rsid w:val="00670989"/>
    <w:rsid w:val="00675B31"/>
    <w:rsid w:val="0067773C"/>
    <w:rsid w:val="006A6164"/>
    <w:rsid w:val="006D4821"/>
    <w:rsid w:val="006E7178"/>
    <w:rsid w:val="00702CCB"/>
    <w:rsid w:val="00731507"/>
    <w:rsid w:val="007A368C"/>
    <w:rsid w:val="007A68BD"/>
    <w:rsid w:val="007D376E"/>
    <w:rsid w:val="007F1C2C"/>
    <w:rsid w:val="007F49C9"/>
    <w:rsid w:val="0086024E"/>
    <w:rsid w:val="00865545"/>
    <w:rsid w:val="008C760B"/>
    <w:rsid w:val="008F164E"/>
    <w:rsid w:val="00902E9B"/>
    <w:rsid w:val="00971897"/>
    <w:rsid w:val="009E09A9"/>
    <w:rsid w:val="00A04253"/>
    <w:rsid w:val="00A742D7"/>
    <w:rsid w:val="00B2534F"/>
    <w:rsid w:val="00BA506A"/>
    <w:rsid w:val="00BB2E9C"/>
    <w:rsid w:val="00BD2FE9"/>
    <w:rsid w:val="00C22B5D"/>
    <w:rsid w:val="00C3481F"/>
    <w:rsid w:val="00C5393C"/>
    <w:rsid w:val="00CA0E98"/>
    <w:rsid w:val="00D4194C"/>
    <w:rsid w:val="00D7737B"/>
    <w:rsid w:val="00DB70C7"/>
    <w:rsid w:val="00DE02A7"/>
    <w:rsid w:val="00E42FE5"/>
    <w:rsid w:val="00E711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84C9E"/>
  <w15:chartTrackingRefBased/>
  <w15:docId w15:val="{8CAE2EBD-F012-48CC-B583-A8E75714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28AA"/>
    <w:pPr>
      <w:tabs>
        <w:tab w:val="center" w:pos="4320"/>
        <w:tab w:val="right" w:pos="8640"/>
      </w:tabs>
    </w:pPr>
  </w:style>
  <w:style w:type="paragraph" w:styleId="Footer">
    <w:name w:val="footer"/>
    <w:basedOn w:val="Normal"/>
    <w:rsid w:val="001628A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C45C18273B147966050F086A3CD85" ma:contentTypeVersion="11" ma:contentTypeDescription="Create a new document." ma:contentTypeScope="" ma:versionID="6397aa88503d3162b6402afa16870105">
  <xsd:schema xmlns:xsd="http://www.w3.org/2001/XMLSchema" xmlns:xs="http://www.w3.org/2001/XMLSchema" xmlns:p="http://schemas.microsoft.com/office/2006/metadata/properties" xmlns:ns2="6b72cfad-baeb-42ff-bd40-e64bd180e9b6" xmlns:ns3="ee6c512e-b962-429f-84a9-dbf7c665eb4d" targetNamespace="http://schemas.microsoft.com/office/2006/metadata/properties" ma:root="true" ma:fieldsID="6ff88c03aa60eafa2ca1f578674cf245" ns2:_="" ns3:_="">
    <xsd:import namespace="6b72cfad-baeb-42ff-bd40-e64bd180e9b6"/>
    <xsd:import namespace="ee6c512e-b962-429f-84a9-dbf7c665e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2cfad-baeb-42ff-bd40-e64bd180e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6c512e-b962-429f-84a9-dbf7c665eb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5BA65-192C-4F5D-BCC4-5424E832D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2cfad-baeb-42ff-bd40-e64bd180e9b6"/>
    <ds:schemaRef ds:uri="ee6c512e-b962-429f-84a9-dbf7c665e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47DBD-2382-440E-8A3D-35BB57BFC7D5}">
  <ds:schemaRefs>
    <ds:schemaRef ds:uri="http://schemas.openxmlformats.org/officeDocument/2006/bibliography"/>
  </ds:schemaRefs>
</ds:datastoreItem>
</file>

<file path=customXml/itemProps3.xml><?xml version="1.0" encoding="utf-8"?>
<ds:datastoreItem xmlns:ds="http://schemas.openxmlformats.org/officeDocument/2006/customXml" ds:itemID="{51C69CA8-11F5-42CF-B5FB-450240FF08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930</Characters>
  <Application>Microsoft Office Word</Application>
  <DocSecurity>8</DocSecurity>
  <Lines>7</Lines>
  <Paragraphs>2</Paragraphs>
  <ScaleCrop>false</ScaleCrop>
  <HeadingPairs>
    <vt:vector size="2" baseType="variant">
      <vt:variant>
        <vt:lpstr>Title</vt:lpstr>
      </vt:variant>
      <vt:variant>
        <vt:i4>1</vt:i4>
      </vt:variant>
    </vt:vector>
  </HeadingPairs>
  <TitlesOfParts>
    <vt:vector size="1" baseType="lpstr">
      <vt:lpstr>Impact Components is a distributor of electronic components and does not manufacture any of the components that it sells</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Components is a distributor of electronic components and does not manufacture any of the components that it sells</dc:title>
  <dc:subject/>
  <dc:creator>User</dc:creator>
  <cp:keywords/>
  <dc:description/>
  <cp:lastModifiedBy>James Hanks</cp:lastModifiedBy>
  <cp:revision>4</cp:revision>
  <cp:lastPrinted>2013-02-11T18:46:00Z</cp:lastPrinted>
  <dcterms:created xsi:type="dcterms:W3CDTF">2020-06-30T22:28:00Z</dcterms:created>
  <dcterms:modified xsi:type="dcterms:W3CDTF">2021-03-04T22:35:00Z</dcterms:modified>
</cp:coreProperties>
</file>